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C46AB">
      <w:pPr>
        <w:jc w:val="center"/>
        <w:rPr>
          <w:rFonts w:hint="eastAsia"/>
          <w:b/>
          <w:sz w:val="28"/>
          <w:szCs w:val="28"/>
          <w:lang w:val="en-US" w:eastAsia="zh-CN"/>
        </w:rPr>
      </w:pPr>
    </w:p>
    <w:p w14:paraId="3BFF3453">
      <w:pPr>
        <w:jc w:val="center"/>
        <w:rPr>
          <w:rFonts w:hint="eastAsia" w:ascii="黑体" w:hAnsi="黑体" w:eastAsia="黑体" w:cs="黑体"/>
          <w:b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附件：</w:t>
      </w:r>
      <w:r>
        <w:rPr>
          <w:rFonts w:hint="eastAsia" w:ascii="黑体" w:hAnsi="黑体" w:eastAsia="黑体" w:cs="黑体"/>
          <w:b/>
          <w:sz w:val="36"/>
          <w:szCs w:val="36"/>
        </w:rPr>
        <w:t>机械式停车设备车位</w:t>
      </w: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销售及维保参考</w:t>
      </w:r>
      <w:r>
        <w:rPr>
          <w:rFonts w:hint="eastAsia" w:ascii="黑体" w:hAnsi="黑体" w:eastAsia="黑体" w:cs="黑体"/>
          <w:b/>
          <w:sz w:val="36"/>
          <w:szCs w:val="36"/>
        </w:rPr>
        <w:t>价</w:t>
      </w: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调查表</w:t>
      </w: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br w:type="textWrapping"/>
      </w:r>
    </w:p>
    <w:p w14:paraId="6B9CC065">
      <w:pPr>
        <w:jc w:val="left"/>
        <w:rPr>
          <w:rFonts w:hint="default"/>
          <w:b/>
          <w:sz w:val="28"/>
          <w:szCs w:val="28"/>
          <w:u w:val="single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填写单位：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                                                                                    </w:t>
      </w:r>
    </w:p>
    <w:p w14:paraId="463F1B62">
      <w:pPr>
        <w:rPr>
          <w:rFonts w:hint="eastAsia"/>
        </w:rPr>
      </w:pPr>
    </w:p>
    <w:tbl>
      <w:tblPr>
        <w:tblStyle w:val="5"/>
        <w:tblW w:w="4999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1368"/>
        <w:gridCol w:w="2876"/>
        <w:gridCol w:w="6395"/>
        <w:gridCol w:w="2008"/>
        <w:gridCol w:w="1969"/>
      </w:tblGrid>
      <w:tr w14:paraId="7AE204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452" w:hRule="atLeast"/>
          <w:jc w:val="center"/>
        </w:trPr>
        <w:tc>
          <w:tcPr>
            <w:tcW w:w="40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7A2F5F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车库类别</w:t>
            </w:r>
          </w:p>
        </w:tc>
        <w:tc>
          <w:tcPr>
            <w:tcW w:w="42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5FBB44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层数</w:t>
            </w:r>
          </w:p>
        </w:tc>
        <w:tc>
          <w:tcPr>
            <w:tcW w:w="90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B1B1C4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参考价格（万元）</w:t>
            </w:r>
          </w:p>
        </w:tc>
        <w:tc>
          <w:tcPr>
            <w:tcW w:w="200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8ED2E4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配置说明</w:t>
            </w:r>
          </w:p>
        </w:tc>
        <w:tc>
          <w:tcPr>
            <w:tcW w:w="63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7289DF1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维保参考价格（元）</w:t>
            </w:r>
          </w:p>
        </w:tc>
        <w:tc>
          <w:tcPr>
            <w:tcW w:w="61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05B15BC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备注</w:t>
            </w:r>
          </w:p>
        </w:tc>
      </w:tr>
      <w:tr w14:paraId="247B22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408" w:type="pct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EC14C27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升降横移类</w:t>
            </w:r>
          </w:p>
          <w:p w14:paraId="6D89F16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PSH</w:t>
            </w:r>
          </w:p>
        </w:tc>
        <w:tc>
          <w:tcPr>
            <w:tcW w:w="42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D9E8ED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2层</w:t>
            </w:r>
          </w:p>
        </w:tc>
        <w:tc>
          <w:tcPr>
            <w:tcW w:w="90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E861A8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万元/车位</w:t>
            </w:r>
          </w:p>
        </w:tc>
        <w:tc>
          <w:tcPr>
            <w:tcW w:w="2008" w:type="pct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9C25D9A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动力马达：品牌电机；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PLC及</w:t>
            </w:r>
            <w:bookmarkStart w:id="0" w:name="OLE_LINK1"/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  <w:t>电器元件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：国产著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  <w:t>名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品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  <w:t>牌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或进口著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  <w:t>名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品牌</w:t>
            </w:r>
            <w:bookmarkEnd w:id="0"/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；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钢结构表面处理：喷漆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或喷塑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（颜色用户可选）；</w:t>
            </w:r>
          </w:p>
          <w:p w14:paraId="6E451EEC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载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  <w:t>车板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：厚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  <w:t>度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2.3mm及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  <w:t>以上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；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国产液压元件、进口密封圈；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不含土建、消防、防雨棚。</w:t>
            </w:r>
          </w:p>
          <w:p w14:paraId="2BFE0C38">
            <w:pPr>
              <w:widowControl/>
              <w:jc w:val="left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u w:val="single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（请补充）</w:t>
            </w:r>
          </w:p>
        </w:tc>
        <w:tc>
          <w:tcPr>
            <w:tcW w:w="63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A1C799E"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元/车位/月</w:t>
            </w:r>
          </w:p>
        </w:tc>
        <w:tc>
          <w:tcPr>
            <w:tcW w:w="618" w:type="pct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6D22F3F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所有库型为基本配置，随着配置的不同价格会有变化。</w:t>
            </w:r>
          </w:p>
          <w:p w14:paraId="6EA14F3F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适停车辆尺寸为：        ≤长5000mm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×宽1850mm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×高1550mm；</w:t>
            </w:r>
            <w:r>
              <w:rPr>
                <w:rFonts w:ascii="宋体" w:hAnsi="宋体" w:cs="宋体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适停车辆质量为：≤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00kg</w:t>
            </w:r>
          </w:p>
          <w:p w14:paraId="651ABE3B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  <w:p w14:paraId="5BB6AE2B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车规格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≤长5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00mm×宽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190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0mm×高1550mm；</w:t>
            </w:r>
          </w:p>
          <w:p w14:paraId="6C28DEF7">
            <w:pPr>
              <w:widowControl/>
              <w:spacing w:before="100" w:beforeAutospacing="1" w:after="100" w:afterAutospacing="1"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车重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≤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2350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kg</w:t>
            </w:r>
          </w:p>
          <w:p w14:paraId="11EB327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 w14:paraId="346B3335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 w14:paraId="6AACBDD7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 w14:paraId="412D9B8A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 w14:paraId="7ED6ECBF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车库免费维保期为二年。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如适停车辆规格加大，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或特殊要求的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价格会上浮。</w:t>
            </w:r>
          </w:p>
        </w:tc>
      </w:tr>
      <w:tr w14:paraId="548CA6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  <w:jc w:val="center"/>
        </w:trPr>
        <w:tc>
          <w:tcPr>
            <w:tcW w:w="408" w:type="pct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45EBAC8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42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75C7EC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3层</w:t>
            </w:r>
          </w:p>
        </w:tc>
        <w:tc>
          <w:tcPr>
            <w:tcW w:w="90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55F9E79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万元/车位</w:t>
            </w:r>
          </w:p>
          <w:p w14:paraId="7E90B7E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（每增加一层每车位加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元）</w:t>
            </w:r>
          </w:p>
        </w:tc>
        <w:tc>
          <w:tcPr>
            <w:tcW w:w="2008" w:type="pct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EE0FB22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63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0F0138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元/车位/月</w:t>
            </w:r>
          </w:p>
          <w:p w14:paraId="72C3B0F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（每增加一层每车位加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元）</w:t>
            </w:r>
          </w:p>
        </w:tc>
        <w:tc>
          <w:tcPr>
            <w:tcW w:w="618" w:type="pct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9EDD253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12272D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40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9E94657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简易升降类</w:t>
            </w:r>
          </w:p>
          <w:p w14:paraId="132A781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PJS</w:t>
            </w:r>
          </w:p>
        </w:tc>
        <w:tc>
          <w:tcPr>
            <w:tcW w:w="42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D15C9B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2层</w:t>
            </w:r>
          </w:p>
        </w:tc>
        <w:tc>
          <w:tcPr>
            <w:tcW w:w="90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30481FE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万元/车位</w:t>
            </w:r>
          </w:p>
          <w:p w14:paraId="17CC9D04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  <w:p w14:paraId="48A14F50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同升同降地坑两层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万元/车位</w:t>
            </w:r>
          </w:p>
          <w:p w14:paraId="1BB81EED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同升同降地坑三层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万元/车位</w:t>
            </w:r>
          </w:p>
          <w:p w14:paraId="5E3A7733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  <w:p w14:paraId="7D66E58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00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B4D941F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动力马达：品牌电机；</w:t>
            </w:r>
          </w:p>
          <w:p w14:paraId="477F3336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  <w:t>电器元件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：国产著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  <w:t>名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品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  <w:t>牌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或进口著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  <w:t>名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品牌；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钢结构表面处理：喷漆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或喷塑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（颜色用户可选）；</w:t>
            </w:r>
          </w:p>
          <w:p w14:paraId="55054041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载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  <w:t>车板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：厚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  <w:t>度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2.3mm及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  <w:t>以上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；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国产液压元件、进口密封圈；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不含土建、消防、防雨棚。</w:t>
            </w:r>
          </w:p>
          <w:p w14:paraId="2DC84C45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u w:val="single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（请补充）</w:t>
            </w:r>
          </w:p>
        </w:tc>
        <w:tc>
          <w:tcPr>
            <w:tcW w:w="63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B9B6686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元/车位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/月</w:t>
            </w:r>
          </w:p>
          <w:p w14:paraId="4DB1DE68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  <w:p w14:paraId="3AB48188">
            <w:pPr>
              <w:widowControl/>
              <w:ind w:left="540" w:hanging="540" w:hangingChars="30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同升同降地坑两层</w:t>
            </w:r>
          </w:p>
          <w:p w14:paraId="4911A4A2">
            <w:pPr>
              <w:widowControl/>
              <w:ind w:left="540" w:hanging="540" w:hangingChars="300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元/车位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/月</w:t>
            </w:r>
          </w:p>
          <w:p w14:paraId="54FEA5A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同升同降地坑三层</w:t>
            </w:r>
          </w:p>
          <w:p w14:paraId="216D776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元/车位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/月</w:t>
            </w:r>
          </w:p>
        </w:tc>
        <w:tc>
          <w:tcPr>
            <w:tcW w:w="618" w:type="pct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905F888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1A82B4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408" w:type="pct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28CCD3E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平面移动类</w:t>
            </w:r>
          </w:p>
          <w:p w14:paraId="6938F41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PPY</w:t>
            </w:r>
          </w:p>
        </w:tc>
        <w:tc>
          <w:tcPr>
            <w:tcW w:w="42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7892FA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2层</w:t>
            </w:r>
          </w:p>
        </w:tc>
        <w:tc>
          <w:tcPr>
            <w:tcW w:w="90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1E3116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一套系统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万元</w:t>
            </w:r>
          </w:p>
        </w:tc>
        <w:tc>
          <w:tcPr>
            <w:tcW w:w="200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7C114D9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一套系统配备：两个出入口，两个搬运器，两个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升降机、搬运台车、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100左右个车位，不含土建和存车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平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台、消防、外装及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车位主体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钢结构。</w:t>
            </w:r>
          </w:p>
          <w:p w14:paraId="5B38F0EB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u w:val="single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（请补充）</w:t>
            </w:r>
          </w:p>
        </w:tc>
        <w:tc>
          <w:tcPr>
            <w:tcW w:w="630" w:type="pct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487B844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元/车位/月</w:t>
            </w:r>
          </w:p>
        </w:tc>
        <w:tc>
          <w:tcPr>
            <w:tcW w:w="618" w:type="pct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65EE720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20A995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408" w:type="pct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3FA5ADF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420E68B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3层</w:t>
            </w:r>
          </w:p>
        </w:tc>
        <w:tc>
          <w:tcPr>
            <w:tcW w:w="90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B2CD836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一套系统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万元</w:t>
            </w:r>
          </w:p>
        </w:tc>
        <w:tc>
          <w:tcPr>
            <w:tcW w:w="200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4AB8F0F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一套系统配备：三个出入口，三个搬运器，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搬运台车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150左右个车位，不含土建和存车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平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台、消防、外装及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车位主体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钢结构。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u w:val="single"/>
                <w:lang w:val="en-US" w:eastAsia="zh-CN"/>
              </w:rPr>
              <w:t xml:space="preserve">                              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（请补充）</w:t>
            </w:r>
          </w:p>
        </w:tc>
        <w:tc>
          <w:tcPr>
            <w:tcW w:w="630" w:type="pct"/>
            <w:vMerge w:val="continue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291BE1EC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18" w:type="pct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DE4D227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52A4BD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408" w:type="pct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E1A739F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42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2895B2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4层</w:t>
            </w:r>
          </w:p>
        </w:tc>
        <w:tc>
          <w:tcPr>
            <w:tcW w:w="90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407839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一套系统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万元</w:t>
            </w:r>
          </w:p>
        </w:tc>
        <w:tc>
          <w:tcPr>
            <w:tcW w:w="200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11C4773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一套系统配备：四个出入口，四个搬运器，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搬运台车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200左右个车位，不含土建和存车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平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台、消防、外装及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车位主体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钢结构。</w:t>
            </w:r>
          </w:p>
          <w:p w14:paraId="2FAD9600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u w:val="single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（请补充）</w:t>
            </w:r>
          </w:p>
        </w:tc>
        <w:tc>
          <w:tcPr>
            <w:tcW w:w="630" w:type="pct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EBAE159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618" w:type="pct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64E16F7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608CE3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40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09794EE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巷道堆垛类</w:t>
            </w:r>
          </w:p>
          <w:p w14:paraId="54E0C27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PXD</w:t>
            </w:r>
          </w:p>
        </w:tc>
        <w:tc>
          <w:tcPr>
            <w:tcW w:w="42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23F01F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2层-4层</w:t>
            </w:r>
          </w:p>
        </w:tc>
        <w:tc>
          <w:tcPr>
            <w:tcW w:w="90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CBB247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一套系统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万元</w:t>
            </w:r>
          </w:p>
        </w:tc>
        <w:tc>
          <w:tcPr>
            <w:tcW w:w="200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5DED576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一套系统配备：两个出入口，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两个升降机，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一个堆垛机，一个搬运器，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  <w:t>60-80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左右个车位，不含土建、消防、外装</w:t>
            </w:r>
            <w:bookmarkStart w:id="3" w:name="_GoBack"/>
            <w:bookmarkEnd w:id="3"/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及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车位主体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钢结构。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u w:val="single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（请补充）</w:t>
            </w:r>
          </w:p>
        </w:tc>
        <w:tc>
          <w:tcPr>
            <w:tcW w:w="63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BFD6E9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元/车位/月</w:t>
            </w:r>
          </w:p>
        </w:tc>
        <w:tc>
          <w:tcPr>
            <w:tcW w:w="618" w:type="pct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BE48198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01A745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408" w:type="pct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36E4D532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垂直升降类</w:t>
            </w:r>
          </w:p>
          <w:p w14:paraId="4202EC95">
            <w:pPr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PCS</w:t>
            </w:r>
          </w:p>
        </w:tc>
        <w:tc>
          <w:tcPr>
            <w:tcW w:w="42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80A9A89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钢结构</w:t>
            </w:r>
          </w:p>
          <w:p w14:paraId="0E81FFFE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10层</w:t>
            </w:r>
          </w:p>
        </w:tc>
        <w:tc>
          <w:tcPr>
            <w:tcW w:w="90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EC52A2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套系统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万元</w:t>
            </w:r>
          </w:p>
          <w:p w14:paraId="643B655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一层两车位标准型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万元</w:t>
            </w:r>
          </w:p>
          <w:p w14:paraId="48088A5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多列联动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万元</w:t>
            </w:r>
          </w:p>
          <w:p w14:paraId="4CB4B72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多列（大轿厢）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万元</w:t>
            </w:r>
          </w:p>
          <w:p w14:paraId="29259C91">
            <w:pPr>
              <w:widowControl/>
              <w:tabs>
                <w:tab w:val="right" w:pos="2645"/>
              </w:tabs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环形库（圆库）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万元</w:t>
            </w:r>
          </w:p>
        </w:tc>
        <w:tc>
          <w:tcPr>
            <w:tcW w:w="200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4CAE54D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一套系统配备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标准2车位/层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个出入口，一个提升机， 20个车位，不含土建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基础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、消防、外装。</w:t>
            </w:r>
          </w:p>
          <w:p w14:paraId="56B849A8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多列联动设备（梳齿式小塔库）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；两个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出入口，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不含土建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基础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、消防、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防雨棚、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外装。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含钢结构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）。</w:t>
            </w:r>
          </w:p>
          <w:p w14:paraId="1C1DFFD4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大轿厢、圆库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不含土建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基础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、消防、外装。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含钢结构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）。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额定升降速度：≥40 m/min；额定交换（横移）速度：15-20 m/min；</w:t>
            </w:r>
          </w:p>
          <w:p w14:paraId="29B60B71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单车最大进（出）车时间：≤ 85s（12层max）；</w:t>
            </w:r>
          </w:p>
          <w:p w14:paraId="72AEA814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PLC及电器元件：国产著名品牌或进口著名品牌；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u w:val="single"/>
                <w:lang w:val="en-US" w:eastAsia="zh-CN"/>
              </w:rPr>
              <w:t xml:space="preserve">                              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（请补充）</w:t>
            </w:r>
          </w:p>
        </w:tc>
        <w:tc>
          <w:tcPr>
            <w:tcW w:w="63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0327F6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元/车位/月</w:t>
            </w:r>
          </w:p>
        </w:tc>
        <w:tc>
          <w:tcPr>
            <w:tcW w:w="618" w:type="pct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D7FC71F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1EDB71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08" w:type="pct"/>
            <w:vMerge w:val="continue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52F5B77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429" w:type="pct"/>
            <w:vMerge w:val="restart"/>
            <w:tcBorders>
              <w:top w:val="single" w:color="auto" w:sz="2" w:space="0"/>
              <w:left w:val="single" w:color="auto" w:sz="2" w:space="0"/>
              <w:right w:val="single" w:color="auto" w:sz="4" w:space="0"/>
            </w:tcBorders>
            <w:noWrap w:val="0"/>
            <w:vAlign w:val="center"/>
          </w:tcPr>
          <w:p w14:paraId="2B90C5F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钢结构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25层</w:t>
            </w:r>
          </w:p>
        </w:tc>
        <w:tc>
          <w:tcPr>
            <w:tcW w:w="903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C7E1EA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一套系统车台板类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万元</w:t>
            </w:r>
          </w:p>
        </w:tc>
        <w:tc>
          <w:tcPr>
            <w:tcW w:w="200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A57E834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一套系统配备：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一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个出入口、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一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套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  <w:t>升降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及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  <w:t>交换系统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、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一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  <w:t>套钢结构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，50个车位；</w:t>
            </w:r>
          </w:p>
          <w:p w14:paraId="2ABEAB69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额定升降速度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  <w:t>：55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  <w:t>11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0 m/min；</w:t>
            </w:r>
          </w:p>
          <w:p w14:paraId="54E69E2E">
            <w:pPr>
              <w:widowControl/>
              <w:jc w:val="left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额定交换（横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  <w:t>移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）速度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15-20 m/min；单车最大进（出）车时间：≤ 1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0s（25层max）；PLC及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  <w:t>电器元件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：国产著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  <w:t>名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品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  <w:t>牌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或进口著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  <w:t>名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品牌；不含土建、消防、外装。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u w:val="single"/>
                <w:lang w:eastAsia="zh-CN"/>
              </w:rPr>
              <w:tab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u w:val="single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（请补充）</w:t>
            </w:r>
          </w:p>
        </w:tc>
        <w:tc>
          <w:tcPr>
            <w:tcW w:w="63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8CA2E9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元/车位/月</w:t>
            </w:r>
          </w:p>
        </w:tc>
        <w:tc>
          <w:tcPr>
            <w:tcW w:w="618" w:type="pct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12FB5DF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0E9BEB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408" w:type="pct"/>
            <w:vMerge w:val="continue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35AAE69B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429" w:type="pct"/>
            <w:vMerge w:val="continue"/>
            <w:tcBorders>
              <w:left w:val="single" w:color="auto" w:sz="2" w:space="0"/>
              <w:right w:val="single" w:color="auto" w:sz="4" w:space="0"/>
            </w:tcBorders>
            <w:noWrap w:val="0"/>
            <w:vAlign w:val="center"/>
          </w:tcPr>
          <w:p w14:paraId="1D1BC21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903" w:type="pct"/>
            <w:tcBorders>
              <w:top w:val="single" w:color="auto" w:sz="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422C4">
            <w:pPr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一套系统梳型交换类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万元</w:t>
            </w:r>
          </w:p>
        </w:tc>
        <w:tc>
          <w:tcPr>
            <w:tcW w:w="2008" w:type="pct"/>
            <w:tcBorders>
              <w:top w:val="single" w:color="auto" w:sz="2" w:space="0"/>
              <w:left w:val="single" w:color="auto" w:sz="4" w:space="0"/>
              <w:right w:val="single" w:color="auto" w:sz="2" w:space="0"/>
            </w:tcBorders>
            <w:noWrap w:val="0"/>
            <w:vAlign w:val="center"/>
          </w:tcPr>
          <w:p w14:paraId="65B79441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一套系统配备：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一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个出入口、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一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套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  <w:t>升降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及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  <w:t>交换系统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、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一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  <w:t>套钢结构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， 50个车位；</w:t>
            </w:r>
          </w:p>
          <w:p w14:paraId="0A037AFB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额定升降速度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60-90 m/min；额定交换（横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  <w:t>移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）速度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15-25 m/min；</w:t>
            </w:r>
          </w:p>
          <w:p w14:paraId="0B6C8E48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 xml:space="preserve">单车最大进（出）车时间：≤ 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0s（25层max）；PLC及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  <w:t>电器元件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：国产著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  <w:t>名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品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  <w:t>牌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或进口著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  <w:t>名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品牌；不含土建、消防、外装。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ab/>
            </w:r>
          </w:p>
          <w:p w14:paraId="5183061B">
            <w:pPr>
              <w:widowControl/>
              <w:tabs>
                <w:tab w:val="center" w:pos="2076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u w:val="single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（请补充）</w:t>
            </w:r>
          </w:p>
        </w:tc>
        <w:tc>
          <w:tcPr>
            <w:tcW w:w="63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B18FE5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元/车位/月</w:t>
            </w:r>
          </w:p>
        </w:tc>
        <w:tc>
          <w:tcPr>
            <w:tcW w:w="618" w:type="pct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B3176B8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26E25E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408" w:type="pct"/>
            <w:vMerge w:val="continue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6FDF0241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429" w:type="pct"/>
            <w:vMerge w:val="restart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4593EC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混凝土结构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25层</w:t>
            </w:r>
          </w:p>
        </w:tc>
        <w:tc>
          <w:tcPr>
            <w:tcW w:w="903" w:type="pct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5043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一套系统车台板类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万元</w:t>
            </w:r>
          </w:p>
        </w:tc>
        <w:tc>
          <w:tcPr>
            <w:tcW w:w="2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405D1177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一套系统配备：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一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个出入口、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一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套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  <w:t>升降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及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  <w:t>交换系统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，50个车位；</w:t>
            </w:r>
          </w:p>
          <w:p w14:paraId="2753B4BF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额定升降速度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  <w:t>：55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  <w:t>11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0 m/min；额定交换（横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  <w:t>移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）速度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15-20 m/min；</w:t>
            </w:r>
          </w:p>
          <w:p w14:paraId="7AEC4ECA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单车最大进（出）车时间：≤ 1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0s（25层max）；PLC及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  <w:t>电器元件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：国产著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  <w:t>名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品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  <w:t>牌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或进口著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  <w:t>名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品牌；不含土建、消防、外装。</w:t>
            </w:r>
          </w:p>
          <w:p w14:paraId="7DA27292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u w:val="single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（请补充）</w:t>
            </w:r>
          </w:p>
        </w:tc>
        <w:tc>
          <w:tcPr>
            <w:tcW w:w="63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0EB1EC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元/车位/月</w:t>
            </w:r>
          </w:p>
        </w:tc>
        <w:tc>
          <w:tcPr>
            <w:tcW w:w="618" w:type="pct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066FEBB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60EAA8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408" w:type="pct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4DA1601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429" w:type="pct"/>
            <w:vMerge w:val="continue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CFC381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903" w:type="pct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611A54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一套系统梳型交换类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万元</w:t>
            </w:r>
          </w:p>
        </w:tc>
        <w:tc>
          <w:tcPr>
            <w:tcW w:w="2008" w:type="pct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BC52831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一套系统配备：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一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个出入口、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一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套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  <w:t>升降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及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  <w:t>交换系统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， 50个车位；</w:t>
            </w:r>
          </w:p>
          <w:p w14:paraId="2C467E93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额定升降速度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60-90 m/min；额定交换（横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  <w:t>移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）速度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15-25 m/min；</w:t>
            </w:r>
          </w:p>
          <w:p w14:paraId="05F3699A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 xml:space="preserve">单车最大进（出）车时间：≤ 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0s（25层max）；PLC及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  <w:t>电器元件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：国产著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  <w:t>名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品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  <w:t>牌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或进口著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  <w:t>名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品牌；不含土建、消防、外装。</w:t>
            </w:r>
          </w:p>
          <w:p w14:paraId="38D294E4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u w:val="single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（请补充）</w:t>
            </w:r>
          </w:p>
        </w:tc>
        <w:tc>
          <w:tcPr>
            <w:tcW w:w="63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A72816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元/车位/月</w:t>
            </w:r>
          </w:p>
        </w:tc>
        <w:tc>
          <w:tcPr>
            <w:tcW w:w="618" w:type="pct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A00A790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3E14F9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40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E59EB8F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垂直循环类</w:t>
            </w:r>
          </w:p>
          <w:p w14:paraId="0043EB4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PCX</w:t>
            </w:r>
          </w:p>
        </w:tc>
        <w:tc>
          <w:tcPr>
            <w:tcW w:w="42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C58355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7层</w:t>
            </w:r>
          </w:p>
        </w:tc>
        <w:tc>
          <w:tcPr>
            <w:tcW w:w="90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50CB46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万元/车位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（每增加一层每车位加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元）</w:t>
            </w:r>
          </w:p>
        </w:tc>
        <w:tc>
          <w:tcPr>
            <w:tcW w:w="200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5258307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一套系统配备：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一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个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  <w:t>出入口门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、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一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套机械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  <w:t>及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控制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  <w:t>系统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，1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车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  <w:t>位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；</w:t>
            </w:r>
          </w:p>
          <w:p w14:paraId="6A8F9F0A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bookmarkStart w:id="1" w:name="OLE_LINK3"/>
            <w:bookmarkStart w:id="2" w:name="OLE_LINK4"/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PLC及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  <w:t>电器元件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：国产著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  <w:t>名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品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  <w:t>牌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或进口著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  <w:t>名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品牌</w:t>
            </w:r>
            <w:bookmarkEnd w:id="1"/>
            <w:bookmarkEnd w:id="2"/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；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不含土建、消防、外装、防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  <w:t>雨棚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。</w:t>
            </w:r>
          </w:p>
          <w:p w14:paraId="2C621213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u w:val="single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（请补充）</w:t>
            </w:r>
          </w:p>
        </w:tc>
        <w:tc>
          <w:tcPr>
            <w:tcW w:w="63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C714F3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元/车位/月</w:t>
            </w:r>
          </w:p>
        </w:tc>
        <w:tc>
          <w:tcPr>
            <w:tcW w:w="618" w:type="pct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CDBE539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20E438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0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6E4C9EF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多层循环类</w:t>
            </w:r>
          </w:p>
          <w:p w14:paraId="25E6BCF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PDX</w:t>
            </w:r>
          </w:p>
        </w:tc>
        <w:tc>
          <w:tcPr>
            <w:tcW w:w="42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49999B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2层</w:t>
            </w:r>
          </w:p>
        </w:tc>
        <w:tc>
          <w:tcPr>
            <w:tcW w:w="90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3B5A24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万元/车位</w:t>
            </w:r>
          </w:p>
        </w:tc>
        <w:tc>
          <w:tcPr>
            <w:tcW w:w="200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F73FB76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一出入口，两升降机、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不含土建、消防、外装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。</w:t>
            </w:r>
          </w:p>
          <w:p w14:paraId="6A6849C5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u w:val="single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（请补充）</w:t>
            </w:r>
          </w:p>
        </w:tc>
        <w:tc>
          <w:tcPr>
            <w:tcW w:w="63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0C03A4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元/车位/月</w:t>
            </w:r>
          </w:p>
        </w:tc>
        <w:tc>
          <w:tcPr>
            <w:tcW w:w="618" w:type="pct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A492BB5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2F4B4E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40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4B7DB1F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水平循环类</w:t>
            </w:r>
          </w:p>
          <w:p w14:paraId="2456663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PSX</w:t>
            </w:r>
          </w:p>
        </w:tc>
        <w:tc>
          <w:tcPr>
            <w:tcW w:w="42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68F589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2层</w:t>
            </w:r>
          </w:p>
        </w:tc>
        <w:tc>
          <w:tcPr>
            <w:tcW w:w="90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6EF55AC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万元/车位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常规大循环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万元/车位</w:t>
            </w:r>
          </w:p>
          <w:p w14:paraId="4E56F64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多排多列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万元/车位</w:t>
            </w:r>
          </w:p>
        </w:tc>
        <w:tc>
          <w:tcPr>
            <w:tcW w:w="200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CB85133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一出入口，一升降机、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不含土建、消防、外装。</w:t>
            </w:r>
          </w:p>
          <w:p w14:paraId="54D5C95C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u w:val="single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（请补充）</w:t>
            </w:r>
          </w:p>
        </w:tc>
        <w:tc>
          <w:tcPr>
            <w:tcW w:w="63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280A75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元/车位/月</w:t>
            </w:r>
          </w:p>
        </w:tc>
        <w:tc>
          <w:tcPr>
            <w:tcW w:w="618" w:type="pct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4903606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5088FD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40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96713F4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汽车升降机类</w:t>
            </w:r>
          </w:p>
          <w:p w14:paraId="7F69070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PQS</w:t>
            </w:r>
          </w:p>
        </w:tc>
        <w:tc>
          <w:tcPr>
            <w:tcW w:w="42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FD01C4C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停2站，贯穿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  <w:t>式出入口</w:t>
            </w:r>
          </w:p>
        </w:tc>
        <w:tc>
          <w:tcPr>
            <w:tcW w:w="90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BE10EC9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万元/套</w:t>
            </w:r>
            <w:r>
              <w:rPr>
                <w:rFonts w:ascii="宋体" w:hAnsi="宋体" w:cs="宋体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（每增加3米/一层，</w:t>
            </w:r>
          </w:p>
          <w:p w14:paraId="0DB4992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单价增加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元）</w:t>
            </w:r>
          </w:p>
        </w:tc>
        <w:tc>
          <w:tcPr>
            <w:tcW w:w="200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EE27584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一套系统配备：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两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扇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  <w:t>外门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、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一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个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  <w:t>封顶式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轿厢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；</w:t>
            </w:r>
          </w:p>
          <w:p w14:paraId="7DFD6327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PLC及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  <w:t>电器元件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：国产著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  <w:t>名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品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  <w:t>牌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或进口著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  <w:t>名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品牌；国产液压元件、进口密封圈；</w:t>
            </w:r>
          </w:p>
          <w:p w14:paraId="3C74079B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不含土建、消防、外装和出入口装修及雨棚。</w:t>
            </w:r>
          </w:p>
          <w:p w14:paraId="01B192D2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u w:val="single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（请补充）</w:t>
            </w:r>
          </w:p>
        </w:tc>
        <w:tc>
          <w:tcPr>
            <w:tcW w:w="63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F680215"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元/套/月</w:t>
            </w:r>
          </w:p>
        </w:tc>
        <w:tc>
          <w:tcPr>
            <w:tcW w:w="618" w:type="pct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2D329EA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</w:tbl>
    <w:p w14:paraId="1B98E385">
      <w:pPr>
        <w:rPr>
          <w:rFonts w:hint="eastAsia"/>
          <w:lang w:val="en-US" w:eastAsia="zh-CN"/>
        </w:rPr>
      </w:pPr>
    </w:p>
    <w:p w14:paraId="63208F19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备注：</w:t>
      </w:r>
    </w:p>
    <w:p w14:paraId="300B5C80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1、请填写价格和补充配置说明</w:t>
      </w:r>
    </w:p>
    <w:p w14:paraId="1A8B242E"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</w:t>
      </w:r>
      <w:r>
        <w:rPr>
          <w:rFonts w:hint="default"/>
          <w:sz w:val="24"/>
          <w:szCs w:val="24"/>
          <w:lang w:val="en-US" w:eastAsia="zh-CN"/>
        </w:rPr>
        <w:t>请于2025年10月31日前将调查表发秘书处邮箱：chinaparking@163.com</w:t>
      </w:r>
    </w:p>
    <w:sectPr>
      <w:pgSz w:w="16838" w:h="11906" w:orient="landscape"/>
      <w:pgMar w:top="567" w:right="567" w:bottom="567" w:left="56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B09"/>
    <w:rsid w:val="00005DA1"/>
    <w:rsid w:val="00017E54"/>
    <w:rsid w:val="00090BFA"/>
    <w:rsid w:val="000975DB"/>
    <w:rsid w:val="000A4946"/>
    <w:rsid w:val="000C1F70"/>
    <w:rsid w:val="000C2B56"/>
    <w:rsid w:val="0012007E"/>
    <w:rsid w:val="00132383"/>
    <w:rsid w:val="00136D41"/>
    <w:rsid w:val="00194549"/>
    <w:rsid w:val="001D7787"/>
    <w:rsid w:val="001E4956"/>
    <w:rsid w:val="001E6F03"/>
    <w:rsid w:val="001F0537"/>
    <w:rsid w:val="00272D46"/>
    <w:rsid w:val="00290657"/>
    <w:rsid w:val="00297F4F"/>
    <w:rsid w:val="002F1DC8"/>
    <w:rsid w:val="0030211D"/>
    <w:rsid w:val="00352B5E"/>
    <w:rsid w:val="00363F2C"/>
    <w:rsid w:val="00373816"/>
    <w:rsid w:val="003956C0"/>
    <w:rsid w:val="003B3566"/>
    <w:rsid w:val="003C47F7"/>
    <w:rsid w:val="00411E64"/>
    <w:rsid w:val="00413BC6"/>
    <w:rsid w:val="004175C9"/>
    <w:rsid w:val="00426CD4"/>
    <w:rsid w:val="004332BE"/>
    <w:rsid w:val="00490708"/>
    <w:rsid w:val="004C67D6"/>
    <w:rsid w:val="004E3C42"/>
    <w:rsid w:val="005243AA"/>
    <w:rsid w:val="00532108"/>
    <w:rsid w:val="005413E1"/>
    <w:rsid w:val="0055570A"/>
    <w:rsid w:val="0057517D"/>
    <w:rsid w:val="005764BD"/>
    <w:rsid w:val="005B38B1"/>
    <w:rsid w:val="005C7BF0"/>
    <w:rsid w:val="005D54EB"/>
    <w:rsid w:val="005E5BB5"/>
    <w:rsid w:val="006320B0"/>
    <w:rsid w:val="00632DF9"/>
    <w:rsid w:val="00660575"/>
    <w:rsid w:val="00673B09"/>
    <w:rsid w:val="006B457F"/>
    <w:rsid w:val="006D2A48"/>
    <w:rsid w:val="006E2439"/>
    <w:rsid w:val="006F0C74"/>
    <w:rsid w:val="006F41FE"/>
    <w:rsid w:val="007336F4"/>
    <w:rsid w:val="007426B9"/>
    <w:rsid w:val="00744539"/>
    <w:rsid w:val="007516FE"/>
    <w:rsid w:val="007532EF"/>
    <w:rsid w:val="007746FA"/>
    <w:rsid w:val="00792904"/>
    <w:rsid w:val="007E7209"/>
    <w:rsid w:val="0083160C"/>
    <w:rsid w:val="008634DD"/>
    <w:rsid w:val="00883240"/>
    <w:rsid w:val="00886554"/>
    <w:rsid w:val="008A3F2A"/>
    <w:rsid w:val="008A6D1E"/>
    <w:rsid w:val="0090519E"/>
    <w:rsid w:val="00984F56"/>
    <w:rsid w:val="009C7503"/>
    <w:rsid w:val="00A15A8C"/>
    <w:rsid w:val="00A77D9B"/>
    <w:rsid w:val="00AA383F"/>
    <w:rsid w:val="00AC69FB"/>
    <w:rsid w:val="00AE7F20"/>
    <w:rsid w:val="00B5615B"/>
    <w:rsid w:val="00B75575"/>
    <w:rsid w:val="00B96745"/>
    <w:rsid w:val="00B96D01"/>
    <w:rsid w:val="00BA6DB4"/>
    <w:rsid w:val="00BB1492"/>
    <w:rsid w:val="00BC4ECD"/>
    <w:rsid w:val="00BE33DC"/>
    <w:rsid w:val="00C04763"/>
    <w:rsid w:val="00C1433E"/>
    <w:rsid w:val="00C17DF3"/>
    <w:rsid w:val="00C21FDD"/>
    <w:rsid w:val="00C271DF"/>
    <w:rsid w:val="00C27E3C"/>
    <w:rsid w:val="00C83C26"/>
    <w:rsid w:val="00C90BF5"/>
    <w:rsid w:val="00CB039F"/>
    <w:rsid w:val="00CB3F70"/>
    <w:rsid w:val="00CE0F3C"/>
    <w:rsid w:val="00CF669B"/>
    <w:rsid w:val="00D7441B"/>
    <w:rsid w:val="00D84433"/>
    <w:rsid w:val="00E259BF"/>
    <w:rsid w:val="00E32951"/>
    <w:rsid w:val="00E54C11"/>
    <w:rsid w:val="00E7658B"/>
    <w:rsid w:val="00E8008B"/>
    <w:rsid w:val="00E807EC"/>
    <w:rsid w:val="00E97A9C"/>
    <w:rsid w:val="00EE6C96"/>
    <w:rsid w:val="00F2047A"/>
    <w:rsid w:val="00F3027B"/>
    <w:rsid w:val="00F73910"/>
    <w:rsid w:val="00F8238A"/>
    <w:rsid w:val="00F9405D"/>
    <w:rsid w:val="00F97028"/>
    <w:rsid w:val="00FA1344"/>
    <w:rsid w:val="00FB05B4"/>
    <w:rsid w:val="00FC0550"/>
    <w:rsid w:val="00FC06C5"/>
    <w:rsid w:val="00FD2C1E"/>
    <w:rsid w:val="02055D95"/>
    <w:rsid w:val="03EE1902"/>
    <w:rsid w:val="0BDC6D23"/>
    <w:rsid w:val="0FC854C0"/>
    <w:rsid w:val="149134C7"/>
    <w:rsid w:val="173E0892"/>
    <w:rsid w:val="1B082205"/>
    <w:rsid w:val="1FA45952"/>
    <w:rsid w:val="224136C4"/>
    <w:rsid w:val="27C4516D"/>
    <w:rsid w:val="2E7F63F9"/>
    <w:rsid w:val="2F264089"/>
    <w:rsid w:val="34794B18"/>
    <w:rsid w:val="35507787"/>
    <w:rsid w:val="39377C4F"/>
    <w:rsid w:val="41A32FD3"/>
    <w:rsid w:val="4798336C"/>
    <w:rsid w:val="49F22A7D"/>
    <w:rsid w:val="514C35D0"/>
    <w:rsid w:val="51F37EF0"/>
    <w:rsid w:val="57792810"/>
    <w:rsid w:val="58DF1647"/>
    <w:rsid w:val="62C45A60"/>
    <w:rsid w:val="64F356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3</Pages>
  <Words>1920</Words>
  <Characters>2154</Characters>
  <Lines>14</Lines>
  <Paragraphs>3</Paragraphs>
  <TotalTime>2</TotalTime>
  <ScaleCrop>false</ScaleCrop>
  <LinksUpToDate>false</LinksUpToDate>
  <CharactersWithSpaces>3085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2018-08-08T08:30:00Z</dcterms:created>
  <dc:creator>微软用户</dc:creator>
  <cp:lastModifiedBy>杨雪佳</cp:lastModifiedBy>
  <dcterms:modified xsi:type="dcterms:W3CDTF">2025-10-20T06:44:03Z</dcterms:modified>
  <dc:title>机械式停车设备单个车位/单系统销售价格参考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19E4794B79EB40C4B3AE3A1724CE6609_13</vt:lpwstr>
  </property>
  <property fmtid="{D5CDD505-2E9C-101B-9397-08002B2CF9AE}" pid="4" name="KSOTemplateDocerSaveRecord">
    <vt:lpwstr>eyJoZGlkIjoiODAwMzZhZTNiMDFiZWRhZTcwZDEzMmJkYjQ2ZTY0MmUiLCJ1c2VySWQiOiIyNTk1MzY2MzEifQ==</vt:lpwstr>
  </property>
</Properties>
</file>